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8F" w:rsidRDefault="00456A8F" w:rsidP="00456A8F">
      <w:pPr>
        <w:jc w:val="center"/>
        <w:rPr>
          <w:rFonts w:ascii="Arial Narrow" w:hAnsi="Arial Narrow"/>
          <w:b/>
          <w:lang w:val="es-ES"/>
        </w:rPr>
      </w:pPr>
      <w:r w:rsidRPr="00456A8F">
        <w:rPr>
          <w:rFonts w:ascii="Arial Narrow" w:hAnsi="Arial Narrow"/>
          <w:b/>
          <w:lang w:val="es-ES"/>
        </w:rPr>
        <w:t>MEMORIA AGENCIA INMOBILIARIA</w:t>
      </w:r>
    </w:p>
    <w:p w:rsidR="00456A8F" w:rsidRPr="00456A8F" w:rsidRDefault="00456A8F" w:rsidP="00456A8F">
      <w:pPr>
        <w:jc w:val="center"/>
        <w:rPr>
          <w:rFonts w:ascii="Arial Narrow" w:hAnsi="Arial Narrow"/>
          <w:b/>
          <w:lang w:val="es-ES"/>
        </w:rPr>
      </w:pPr>
    </w:p>
    <w:p w:rsidR="00456A8F" w:rsidRDefault="00456A8F" w:rsidP="00456A8F">
      <w:pPr>
        <w:jc w:val="both"/>
        <w:rPr>
          <w:rFonts w:ascii="Arial Narrow" w:hAnsi="Arial Narrow"/>
          <w:lang w:val="es-ES"/>
        </w:rPr>
      </w:pPr>
      <w:r w:rsidRPr="00456A8F">
        <w:rPr>
          <w:rFonts w:ascii="Arial Narrow" w:hAnsi="Arial Narrow"/>
          <w:lang w:val="es-ES"/>
        </w:rPr>
        <w:t>Las Agencias de la Propiedad Inmobiliaria se dedican de forma habitual y retribuida a prestar servicios de mediación, asesoramiento y gestión en transacciones de bienes inmuebles, en relación con operaciones de compraventa, alquiler, permuta o cesión de los mismos y de los correspondientes derechos (incluida la constitución de éstos).</w:t>
      </w:r>
    </w:p>
    <w:p w:rsidR="00456A8F" w:rsidRPr="00456A8F" w:rsidRDefault="00456A8F" w:rsidP="00456A8F">
      <w:pPr>
        <w:jc w:val="both"/>
        <w:rPr>
          <w:rFonts w:ascii="Arial Narrow" w:hAnsi="Arial Narrow"/>
          <w:lang w:val="es-ES"/>
        </w:rPr>
      </w:pPr>
    </w:p>
    <w:p w:rsidR="00456A8F" w:rsidRDefault="00456A8F" w:rsidP="00456A8F">
      <w:pPr>
        <w:jc w:val="both"/>
        <w:rPr>
          <w:rFonts w:ascii="Arial Narrow" w:hAnsi="Arial Narrow"/>
          <w:lang w:val="es-ES"/>
        </w:rPr>
      </w:pPr>
      <w:r w:rsidRPr="00456A8F">
        <w:rPr>
          <w:rFonts w:ascii="Arial Narrow" w:hAnsi="Arial Narrow"/>
          <w:lang w:val="es-ES"/>
        </w:rPr>
        <w:t xml:space="preserve">El R.D. 463/2020 en el artículo 7 limita la libre circulación de personas por vías de uso público, excepto para la realización de determinadas ocupaciones, y si bien no excluye de forma expresa la actividad del </w:t>
      </w:r>
      <w:r w:rsidRPr="00456A8F">
        <w:rPr>
          <w:rFonts w:ascii="Arial Narrow" w:hAnsi="Arial Narrow"/>
          <w:u w:val="single"/>
          <w:lang w:val="es-ES"/>
        </w:rPr>
        <w:t>agente/agencias inmobiliarias</w:t>
      </w:r>
      <w:r w:rsidRPr="00456A8F">
        <w:rPr>
          <w:rFonts w:ascii="Arial Narrow" w:hAnsi="Arial Narrow"/>
          <w:lang w:val="es-ES"/>
        </w:rPr>
        <w:t>, lo cierto es que la misma se ha visto seriamente afectada por esa restricción hasta el punto de hacer inviable por completo su desarrollo.</w:t>
      </w:r>
    </w:p>
    <w:p w:rsidR="00456A8F" w:rsidRPr="00456A8F" w:rsidRDefault="00456A8F" w:rsidP="00456A8F">
      <w:pPr>
        <w:jc w:val="both"/>
        <w:rPr>
          <w:rFonts w:ascii="Arial Narrow" w:hAnsi="Arial Narrow"/>
          <w:lang w:val="es-ES"/>
        </w:rPr>
      </w:pPr>
    </w:p>
    <w:p w:rsidR="00456A8F" w:rsidRDefault="00456A8F" w:rsidP="00456A8F">
      <w:pPr>
        <w:jc w:val="both"/>
        <w:rPr>
          <w:rFonts w:ascii="Arial Narrow" w:hAnsi="Arial Narrow"/>
          <w:lang w:val="es-ES"/>
        </w:rPr>
      </w:pPr>
      <w:r w:rsidRPr="00456A8F">
        <w:rPr>
          <w:rFonts w:ascii="Arial Narrow" w:hAnsi="Arial Narrow"/>
          <w:lang w:val="es-ES"/>
        </w:rPr>
        <w:t>Tampoco es posible mantener la gestión laboral a puerta cerrada, ni ofrecer a los trabajadores la puesta en marcha del sistema del teletrabajo, habida cuenta de que la condición intrínseca de nuestra profesión requiere ineludiblemente el contacto directo con nuestros clientes. Por ello mismo, resulta igualmente imposible aplicar cualquier otra medida de flexibilidad en la línea de las apuntadas por el Gobierno que pudieran permitir la normal realización de la actividad de la agencia y por lo tanto no es posible garantizar que no se produzcan contagios dentro de nuestras instalaciones.</w:t>
      </w:r>
    </w:p>
    <w:p w:rsidR="00456A8F" w:rsidRPr="00456A8F" w:rsidRDefault="00456A8F" w:rsidP="00456A8F">
      <w:pPr>
        <w:jc w:val="both"/>
        <w:rPr>
          <w:rFonts w:ascii="Arial Narrow" w:hAnsi="Arial Narrow"/>
          <w:lang w:val="es-ES"/>
        </w:rPr>
      </w:pPr>
    </w:p>
    <w:p w:rsidR="00456A8F" w:rsidRDefault="00456A8F" w:rsidP="00456A8F">
      <w:pPr>
        <w:jc w:val="both"/>
        <w:rPr>
          <w:rFonts w:ascii="Arial Narrow" w:hAnsi="Arial Narrow"/>
          <w:lang w:val="es-ES"/>
        </w:rPr>
      </w:pPr>
      <w:r w:rsidRPr="00456A8F">
        <w:rPr>
          <w:rFonts w:ascii="Arial Narrow" w:hAnsi="Arial Narrow"/>
          <w:lang w:val="es-ES"/>
        </w:rPr>
        <w:t>El establecimiento del Agente de la Propiedad Inmobiliaria se encuentra abierto al público por su propia naturaleza, siendo continua la entrada de interesados en alguno de los productos que ofrece la agencia, con el constante contacto físico que ello conlleva. Extremo que en la actualidad no se puede dar como consecuencia de la limitación en la libre circulación antes aludida y que implica de facto la cesación de la actividad profesional en su totalidad.</w:t>
      </w:r>
    </w:p>
    <w:p w:rsidR="00456A8F" w:rsidRPr="00456A8F" w:rsidRDefault="00456A8F" w:rsidP="00456A8F">
      <w:pPr>
        <w:jc w:val="both"/>
        <w:rPr>
          <w:rFonts w:ascii="Arial Narrow" w:hAnsi="Arial Narrow"/>
          <w:lang w:val="es-ES"/>
        </w:rPr>
      </w:pPr>
    </w:p>
    <w:p w:rsidR="00456A8F" w:rsidRDefault="00456A8F" w:rsidP="00456A8F">
      <w:pPr>
        <w:jc w:val="both"/>
        <w:rPr>
          <w:rFonts w:ascii="Arial Narrow" w:hAnsi="Arial Narrow"/>
          <w:lang w:val="es-ES"/>
        </w:rPr>
      </w:pPr>
      <w:r w:rsidRPr="00456A8F">
        <w:rPr>
          <w:rFonts w:ascii="Arial Narrow" w:hAnsi="Arial Narrow"/>
          <w:lang w:val="es-ES"/>
        </w:rPr>
        <w:t>Las visitas concertadas con clientes, una vez hecha la gestión y captación de los inmuebles, también han sido canceladas en estos momentos por los propios interesados, por las razones obvias; así pues, tampoco se puede mostrar el producto ofertado.</w:t>
      </w:r>
    </w:p>
    <w:p w:rsidR="00456A8F" w:rsidRPr="00456A8F" w:rsidRDefault="00456A8F" w:rsidP="00456A8F">
      <w:pPr>
        <w:jc w:val="both"/>
        <w:rPr>
          <w:rFonts w:ascii="Arial Narrow" w:hAnsi="Arial Narrow"/>
          <w:lang w:val="es-ES"/>
        </w:rPr>
      </w:pPr>
    </w:p>
    <w:p w:rsidR="00456A8F" w:rsidRDefault="00456A8F" w:rsidP="00456A8F">
      <w:pPr>
        <w:jc w:val="both"/>
        <w:rPr>
          <w:rFonts w:ascii="Arial Narrow" w:hAnsi="Arial Narrow"/>
          <w:lang w:val="es-ES"/>
        </w:rPr>
      </w:pPr>
      <w:r w:rsidRPr="00456A8F">
        <w:rPr>
          <w:rFonts w:ascii="Arial Narrow" w:hAnsi="Arial Narrow"/>
          <w:lang w:val="es-ES"/>
        </w:rPr>
        <w:t>El trabajo de captación, que resulta imprescindible en esta profesión, es una función propia de los comerciales, quienes para poder llevar a cabo su labor deben permanecer en la mayor parte de su jornada fuera de las instalaciones del centro de trabajo, en esa línea, las visitas con los interesados en la venta de viviendas y locales comerciales, las visitas con los interesados en su compra o alquiler, las visitas para las valoraciones y tasaciones, las verificaciones urbanísticas, registrales etc… son actuaciones necesarias todas ellas, que deben gestionarse por el agente inmobiliario; por tanto, el contacto físico, que se produce con un nivel de frecuencia extremadamente alto, es inevitable.</w:t>
      </w:r>
    </w:p>
    <w:p w:rsidR="00456A8F" w:rsidRPr="00456A8F" w:rsidRDefault="00456A8F" w:rsidP="00456A8F">
      <w:pPr>
        <w:jc w:val="both"/>
        <w:rPr>
          <w:rFonts w:ascii="Arial Narrow" w:hAnsi="Arial Narrow"/>
          <w:lang w:val="es-ES"/>
        </w:rPr>
      </w:pPr>
    </w:p>
    <w:p w:rsidR="00456A8F" w:rsidRPr="00456A8F" w:rsidRDefault="00456A8F" w:rsidP="00456A8F">
      <w:pPr>
        <w:jc w:val="both"/>
        <w:rPr>
          <w:rFonts w:ascii="Arial Narrow" w:hAnsi="Arial Narrow"/>
          <w:lang w:val="es-ES"/>
        </w:rPr>
      </w:pPr>
      <w:r w:rsidRPr="00456A8F">
        <w:rPr>
          <w:rFonts w:ascii="Arial Narrow" w:hAnsi="Arial Narrow"/>
          <w:lang w:val="es-ES"/>
        </w:rPr>
        <w:t>En estos momentos se están posponiendo las firmas de las operaciones en trámite, algunas de las cuales quizá no podrán mantenerse una vez levantado el confinamiento, por la precariedad laboral y económica que el estado de alarma está provocando, y las notarías están cancelando las firmas que, a juicio del notario, no se consideren de especial urgencia.</w:t>
      </w:r>
    </w:p>
    <w:p w:rsidR="00456A8F" w:rsidRPr="00456A8F" w:rsidRDefault="00456A8F" w:rsidP="00456A8F">
      <w:pPr>
        <w:rPr>
          <w:rFonts w:ascii="Arial Narrow" w:hAnsi="Arial Narrow"/>
          <w:lang w:val="es-ES"/>
        </w:rPr>
      </w:pPr>
    </w:p>
    <w:p w:rsidR="00456A8F" w:rsidRDefault="00456A8F" w:rsidP="00456A8F">
      <w:pPr>
        <w:jc w:val="both"/>
        <w:rPr>
          <w:rFonts w:ascii="Arial Narrow" w:hAnsi="Arial Narrow"/>
          <w:lang w:val="es-ES"/>
        </w:rPr>
      </w:pPr>
    </w:p>
    <w:p w:rsidR="00456A8F" w:rsidRDefault="00456A8F" w:rsidP="00456A8F">
      <w:pPr>
        <w:jc w:val="both"/>
        <w:rPr>
          <w:rFonts w:ascii="Arial Narrow" w:hAnsi="Arial Narrow"/>
          <w:lang w:val="es-ES"/>
        </w:rPr>
      </w:pPr>
    </w:p>
    <w:p w:rsidR="00456A8F" w:rsidRPr="00456A8F" w:rsidRDefault="00456A8F" w:rsidP="00456A8F">
      <w:pPr>
        <w:jc w:val="both"/>
        <w:rPr>
          <w:rFonts w:ascii="Arial Narrow" w:hAnsi="Arial Narrow"/>
          <w:lang w:val="es-ES"/>
        </w:rPr>
      </w:pPr>
    </w:p>
    <w:p w:rsidR="00456A8F" w:rsidRDefault="00456A8F" w:rsidP="00456A8F">
      <w:pPr>
        <w:jc w:val="both"/>
        <w:rPr>
          <w:rFonts w:ascii="Arial Narrow" w:hAnsi="Arial Narrow"/>
          <w:lang w:val="es-ES"/>
        </w:rPr>
      </w:pPr>
    </w:p>
    <w:p w:rsidR="00456A8F" w:rsidRPr="00456A8F" w:rsidRDefault="00456A8F" w:rsidP="00456A8F">
      <w:pPr>
        <w:jc w:val="both"/>
        <w:rPr>
          <w:rFonts w:ascii="Arial Narrow" w:hAnsi="Arial Narrow"/>
          <w:lang w:val="es-ES"/>
        </w:rPr>
      </w:pPr>
      <w:r w:rsidRPr="00456A8F">
        <w:rPr>
          <w:rFonts w:ascii="Arial Narrow" w:hAnsi="Arial Narrow"/>
          <w:lang w:val="es-ES"/>
        </w:rPr>
        <w:t xml:space="preserve">Ante la paralización efectiva de nuestro trabajo, ante la absoluta imposibilidad de desarrollar nuestra labor profesional, ni en la forma habitual, ni tampoco por otros medios, y a la vista del escenario que está emergiendo, el mantenimiento de la actividad </w:t>
      </w:r>
      <w:proofErr w:type="spellStart"/>
      <w:r w:rsidRPr="00456A8F">
        <w:rPr>
          <w:rFonts w:ascii="Arial Narrow" w:hAnsi="Arial Narrow"/>
          <w:lang w:val="es-ES"/>
        </w:rPr>
        <w:t>negocial</w:t>
      </w:r>
      <w:proofErr w:type="spellEnd"/>
      <w:r w:rsidRPr="00456A8F">
        <w:rPr>
          <w:rFonts w:ascii="Arial Narrow" w:hAnsi="Arial Narrow"/>
          <w:lang w:val="es-ES"/>
        </w:rPr>
        <w:t xml:space="preserve"> resulta absolutamente inviable, encontrándose en </w:t>
      </w:r>
      <w:proofErr w:type="gramStart"/>
      <w:r w:rsidRPr="00456A8F">
        <w:rPr>
          <w:rFonts w:ascii="Arial Narrow" w:hAnsi="Arial Narrow"/>
          <w:lang w:val="es-ES"/>
        </w:rPr>
        <w:t>estos momentos totalmente vacío</w:t>
      </w:r>
      <w:proofErr w:type="gramEnd"/>
      <w:r w:rsidRPr="00456A8F">
        <w:rPr>
          <w:rFonts w:ascii="Arial Narrow" w:hAnsi="Arial Narrow"/>
          <w:lang w:val="es-ES"/>
        </w:rPr>
        <w:t xml:space="preserve"> de contenido el cometido del Agente de la Propiedad Inmobiliaria. Por este motivo, es obligado el cierre íntegro de nuestros despachos profesionales, evitando con ello al mismo tiempo el riesgo de contagio que pudieran correr todas las personas implicadas, y por ende la actividad del </w:t>
      </w:r>
      <w:r w:rsidRPr="00456A8F">
        <w:rPr>
          <w:rFonts w:ascii="Arial Narrow" w:hAnsi="Arial Narrow"/>
          <w:u w:val="single"/>
          <w:lang w:val="es-ES"/>
        </w:rPr>
        <w:t>agente/agencias inmobiliarias</w:t>
      </w:r>
      <w:r w:rsidRPr="00456A8F">
        <w:rPr>
          <w:rFonts w:ascii="Arial Narrow" w:hAnsi="Arial Narrow"/>
          <w:lang w:val="es-ES"/>
        </w:rPr>
        <w:t xml:space="preserve"> debe entenderse plenamente incluido en las limitaciones que establece el R.D. 463/2020.</w:t>
      </w:r>
    </w:p>
    <w:p w:rsidR="00456A8F" w:rsidRPr="00456A8F" w:rsidRDefault="00456A8F" w:rsidP="00456A8F">
      <w:pPr>
        <w:jc w:val="both"/>
        <w:rPr>
          <w:rFonts w:ascii="Arial Narrow" w:hAnsi="Arial Narrow"/>
          <w:lang w:val="es-ES"/>
        </w:rPr>
      </w:pPr>
    </w:p>
    <w:p w:rsidR="00456A8F" w:rsidRPr="00456A8F" w:rsidRDefault="00456A8F" w:rsidP="00456A8F">
      <w:pPr>
        <w:jc w:val="both"/>
        <w:rPr>
          <w:rFonts w:ascii="Arial Narrow" w:hAnsi="Arial Narrow"/>
          <w:lang w:val="es-ES"/>
        </w:rPr>
      </w:pPr>
      <w:r w:rsidRPr="00456A8F">
        <w:rPr>
          <w:rFonts w:ascii="Arial Narrow" w:hAnsi="Arial Narrow"/>
          <w:lang w:val="es-ES"/>
        </w:rPr>
        <w:t xml:space="preserve">En………….., </w:t>
      </w:r>
      <w:proofErr w:type="gramStart"/>
      <w:r w:rsidRPr="00456A8F">
        <w:rPr>
          <w:rFonts w:ascii="Arial Narrow" w:hAnsi="Arial Narrow"/>
          <w:lang w:val="es-ES"/>
        </w:rPr>
        <w:t>a …</w:t>
      </w:r>
      <w:proofErr w:type="gramEnd"/>
      <w:r w:rsidRPr="00456A8F">
        <w:rPr>
          <w:rFonts w:ascii="Arial Narrow" w:hAnsi="Arial Narrow"/>
          <w:lang w:val="es-ES"/>
        </w:rPr>
        <w:t>………………..de Marzo de 2020.</w:t>
      </w:r>
    </w:p>
    <w:p w:rsidR="00456A8F" w:rsidRPr="00456A8F" w:rsidRDefault="00456A8F" w:rsidP="00456A8F">
      <w:pPr>
        <w:jc w:val="both"/>
        <w:rPr>
          <w:rFonts w:ascii="Arial Narrow" w:hAnsi="Arial Narrow"/>
          <w:lang w:val="es-ES"/>
        </w:rPr>
      </w:pPr>
    </w:p>
    <w:p w:rsidR="00456A8F" w:rsidRPr="00456A8F" w:rsidRDefault="00456A8F" w:rsidP="00D83522">
      <w:pPr>
        <w:pStyle w:val="Default"/>
        <w:jc w:val="both"/>
        <w:rPr>
          <w:rFonts w:ascii="Arial Narrow" w:hAnsi="Arial Narrow" w:cstheme="minorHAnsi"/>
        </w:rPr>
      </w:pPr>
    </w:p>
    <w:p w:rsidR="00456A8F" w:rsidRPr="00456A8F" w:rsidRDefault="00456A8F" w:rsidP="00D83522">
      <w:pPr>
        <w:pStyle w:val="Default"/>
        <w:jc w:val="both"/>
        <w:rPr>
          <w:rFonts w:ascii="Arial Narrow" w:hAnsi="Arial Narrow" w:cstheme="minorHAnsi"/>
        </w:rPr>
      </w:pPr>
    </w:p>
    <w:p w:rsidR="00456A8F" w:rsidRPr="00456A8F" w:rsidRDefault="00456A8F" w:rsidP="00D83522">
      <w:pPr>
        <w:pStyle w:val="Default"/>
        <w:jc w:val="both"/>
        <w:rPr>
          <w:rFonts w:ascii="Arial Narrow" w:hAnsi="Arial Narrow" w:cstheme="minorHAnsi"/>
        </w:rPr>
      </w:pPr>
    </w:p>
    <w:p w:rsidR="00D83522" w:rsidRPr="00456A8F" w:rsidRDefault="00D83522" w:rsidP="00D83522">
      <w:pPr>
        <w:pStyle w:val="Default"/>
        <w:jc w:val="both"/>
        <w:rPr>
          <w:rFonts w:ascii="Arial Narrow" w:hAnsi="Arial Narrow" w:cstheme="minorHAnsi"/>
        </w:rPr>
      </w:pPr>
    </w:p>
    <w:p w:rsidR="00D83522" w:rsidRPr="00456A8F" w:rsidRDefault="00D83522" w:rsidP="00D83522">
      <w:pPr>
        <w:pStyle w:val="Default"/>
        <w:jc w:val="both"/>
        <w:rPr>
          <w:rFonts w:ascii="Arial Narrow" w:hAnsi="Arial Narrow" w:cstheme="minorHAnsi"/>
        </w:rPr>
      </w:pPr>
    </w:p>
    <w:p w:rsidR="00D83522" w:rsidRPr="00456A8F" w:rsidRDefault="00D83522" w:rsidP="00D83522">
      <w:pPr>
        <w:pStyle w:val="Default"/>
        <w:jc w:val="center"/>
        <w:rPr>
          <w:rFonts w:ascii="Arial Narrow" w:hAnsi="Arial Narrow" w:cstheme="minorHAnsi"/>
        </w:rPr>
      </w:pPr>
    </w:p>
    <w:p w:rsidR="00D83522" w:rsidRPr="00456A8F" w:rsidRDefault="00D83522" w:rsidP="00D83522">
      <w:pPr>
        <w:pStyle w:val="Default"/>
        <w:jc w:val="both"/>
        <w:rPr>
          <w:rFonts w:ascii="Arial Narrow" w:hAnsi="Arial Narrow" w:cstheme="minorHAnsi"/>
        </w:rPr>
      </w:pPr>
    </w:p>
    <w:p w:rsidR="007C0CC3" w:rsidRPr="00456A8F" w:rsidRDefault="007C0CC3" w:rsidP="00657B9D">
      <w:pPr>
        <w:pStyle w:val="Textoindependiente"/>
        <w:jc w:val="center"/>
        <w:rPr>
          <w:rFonts w:ascii="Arial Narrow" w:hAnsi="Arial Narrow" w:cs="Tahoma"/>
          <w:b/>
          <w:bCs/>
          <w:sz w:val="24"/>
          <w:szCs w:val="24"/>
          <w:u w:val="single"/>
          <w:lang w:val="es-ES_tradnl"/>
        </w:rPr>
      </w:pPr>
      <w:bookmarkStart w:id="0" w:name="_GoBack"/>
      <w:bookmarkEnd w:id="0"/>
    </w:p>
    <w:p w:rsidR="00A37C10" w:rsidRPr="00456A8F" w:rsidRDefault="00A37C10" w:rsidP="00D42F29">
      <w:pPr>
        <w:suppressAutoHyphens/>
        <w:spacing w:line="100" w:lineRule="atLeast"/>
        <w:ind w:left="284" w:firstLine="424"/>
        <w:jc w:val="center"/>
        <w:rPr>
          <w:rFonts w:ascii="Arial Narrow" w:eastAsia="Times New Roman" w:hAnsi="Arial Narrow" w:cs="Tahoma"/>
          <w:color w:val="000000"/>
          <w:kern w:val="1"/>
          <w:lang w:val="es-ES" w:eastAsia="hi-IN" w:bidi="hi-IN"/>
        </w:rPr>
      </w:pPr>
    </w:p>
    <w:p w:rsidR="003402C2" w:rsidRPr="00456A8F" w:rsidRDefault="003402C2" w:rsidP="00D42F29">
      <w:pPr>
        <w:suppressAutoHyphens/>
        <w:spacing w:line="100" w:lineRule="atLeast"/>
        <w:ind w:left="284" w:firstLine="424"/>
        <w:jc w:val="center"/>
        <w:rPr>
          <w:rFonts w:ascii="Arial Narrow" w:eastAsia="Times New Roman" w:hAnsi="Arial Narrow" w:cs="Tahoma"/>
          <w:color w:val="000000"/>
          <w:kern w:val="1"/>
          <w:lang w:val="es-ES" w:eastAsia="hi-IN" w:bidi="hi-IN"/>
        </w:rPr>
      </w:pPr>
    </w:p>
    <w:p w:rsidR="003402C2" w:rsidRPr="00456A8F" w:rsidRDefault="003402C2" w:rsidP="00D42F29">
      <w:pPr>
        <w:suppressAutoHyphens/>
        <w:spacing w:line="100" w:lineRule="atLeast"/>
        <w:ind w:left="284" w:firstLine="424"/>
        <w:jc w:val="center"/>
        <w:rPr>
          <w:rFonts w:ascii="Arial Narrow" w:eastAsia="Times New Roman" w:hAnsi="Arial Narrow" w:cs="Tahoma"/>
          <w:color w:val="000000"/>
          <w:kern w:val="1"/>
          <w:lang w:val="es-ES" w:eastAsia="hi-IN" w:bidi="hi-IN"/>
        </w:rPr>
      </w:pPr>
    </w:p>
    <w:p w:rsidR="003402C2" w:rsidRPr="00456A8F" w:rsidRDefault="003402C2" w:rsidP="00D42F29">
      <w:pPr>
        <w:suppressAutoHyphens/>
        <w:spacing w:line="100" w:lineRule="atLeast"/>
        <w:ind w:left="284" w:firstLine="424"/>
        <w:jc w:val="center"/>
        <w:rPr>
          <w:rFonts w:ascii="Arial Narrow" w:eastAsia="Times New Roman" w:hAnsi="Arial Narrow" w:cs="Tahoma"/>
          <w:color w:val="000000"/>
          <w:kern w:val="1"/>
          <w:lang w:val="es-ES" w:eastAsia="hi-IN" w:bidi="hi-IN"/>
        </w:rPr>
      </w:pPr>
    </w:p>
    <w:sectPr w:rsidR="003402C2" w:rsidRPr="00456A8F" w:rsidSect="00CA0674">
      <w:headerReference w:type="default" r:id="rId9"/>
      <w:footerReference w:type="default" r:id="rId10"/>
      <w:pgSz w:w="11900" w:h="16840"/>
      <w:pgMar w:top="2977" w:right="1270" w:bottom="1418" w:left="1559" w:header="425" w:footer="27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AD" w:rsidRDefault="000F0FAD">
      <w:r>
        <w:separator/>
      </w:r>
    </w:p>
  </w:endnote>
  <w:endnote w:type="continuationSeparator" w:id="0">
    <w:p w:rsidR="000F0FAD" w:rsidRDefault="000F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rPr>
      <w:id w:val="-1856724922"/>
      <w:docPartObj>
        <w:docPartGallery w:val="Page Numbers (Bottom of Page)"/>
        <w:docPartUnique/>
      </w:docPartObj>
    </w:sdtPr>
    <w:sdtEndPr/>
    <w:sdtContent>
      <w:p w:rsidR="00CA0674" w:rsidRPr="00CA0674" w:rsidRDefault="00CA0674">
        <w:pPr>
          <w:pStyle w:val="Piedepgina"/>
          <w:jc w:val="right"/>
          <w:rPr>
            <w:rFonts w:ascii="Arial Narrow" w:hAnsi="Arial Narrow"/>
          </w:rPr>
        </w:pPr>
        <w:r w:rsidRPr="00CA0674">
          <w:rPr>
            <w:rFonts w:ascii="Arial Narrow" w:hAnsi="Arial Narrow"/>
          </w:rPr>
          <w:fldChar w:fldCharType="begin"/>
        </w:r>
        <w:r w:rsidRPr="00CA0674">
          <w:rPr>
            <w:rFonts w:ascii="Arial Narrow" w:hAnsi="Arial Narrow"/>
          </w:rPr>
          <w:instrText>PAGE   \* MERGEFORMAT</w:instrText>
        </w:r>
        <w:r w:rsidRPr="00CA0674">
          <w:rPr>
            <w:rFonts w:ascii="Arial Narrow" w:hAnsi="Arial Narrow"/>
          </w:rPr>
          <w:fldChar w:fldCharType="separate"/>
        </w:r>
        <w:r w:rsidR="00880B76" w:rsidRPr="00880B76">
          <w:rPr>
            <w:rFonts w:ascii="Arial Narrow" w:hAnsi="Arial Narrow"/>
            <w:noProof/>
            <w:lang w:val="es-ES"/>
          </w:rPr>
          <w:t>1</w:t>
        </w:r>
        <w:r w:rsidRPr="00CA0674">
          <w:rPr>
            <w:rFonts w:ascii="Arial Narrow" w:hAnsi="Arial Narrow"/>
          </w:rPr>
          <w:fldChar w:fldCharType="end"/>
        </w:r>
      </w:p>
    </w:sdtContent>
  </w:sdt>
  <w:p w:rsidR="00CA0674" w:rsidRDefault="00CA067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AD" w:rsidRDefault="000F0FAD">
      <w:r>
        <w:separator/>
      </w:r>
    </w:p>
  </w:footnote>
  <w:footnote w:type="continuationSeparator" w:id="0">
    <w:p w:rsidR="000F0FAD" w:rsidRDefault="000F0F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3B9" w:rsidRDefault="004933B9" w:rsidP="005C3FE3">
    <w:pPr>
      <w:pStyle w:val="Encabezado"/>
      <w:tabs>
        <w:tab w:val="left" w:pos="5954"/>
      </w:tabs>
      <w:ind w:firstLine="142"/>
    </w:pPr>
    <w:r>
      <w:rPr>
        <w:noProof/>
        <w:lang w:val="es-ES" w:eastAsia="es-ES"/>
      </w:rPr>
      <mc:AlternateContent>
        <mc:Choice Requires="wps">
          <w:drawing>
            <wp:anchor distT="0" distB="0" distL="114300" distR="114300" simplePos="0" relativeHeight="251659264" behindDoc="0" locked="0" layoutInCell="1" allowOverlap="1" wp14:anchorId="0275501B" wp14:editId="698ED115">
              <wp:simplePos x="0" y="0"/>
              <wp:positionH relativeFrom="column">
                <wp:posOffset>4373245</wp:posOffset>
              </wp:positionH>
              <wp:positionV relativeFrom="paragraph">
                <wp:posOffset>-24130</wp:posOffset>
              </wp:positionV>
              <wp:extent cx="920115" cy="922020"/>
              <wp:effectExtent l="0" t="0" r="381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33B9" w:rsidRDefault="004933B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44.35pt;margin-top:-1.9pt;width:72.45pt;height:7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" stroked="f">
              <v:textbox style="mso-fit-shape-to-text:t">
                <w:txbxContent>
                  <w:p w:rsidR="004933B9" w:rsidRDefault="004933B9"/>
                </w:txbxContent>
              </v:textbox>
            </v:shape>
          </w:pict>
        </mc:Fallback>
      </mc:AlternateContent>
    </w:r>
  </w:p>
  <w:p w:rsidR="004933B9" w:rsidRDefault="004933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F83"/>
    <w:multiLevelType w:val="hybridMultilevel"/>
    <w:tmpl w:val="EA963180"/>
    <w:lvl w:ilvl="0" w:tplc="A67A1A3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345216F"/>
    <w:multiLevelType w:val="hybridMultilevel"/>
    <w:tmpl w:val="8ED4C738"/>
    <w:lvl w:ilvl="0" w:tplc="6ACC6E4C">
      <w:start w:val="1"/>
      <w:numFmt w:val="decimal"/>
      <w:lvlText w:val="%1-"/>
      <w:lvlJc w:val="left"/>
      <w:pPr>
        <w:ind w:left="1012"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1" w:tplc="F2704098">
      <w:start w:val="1"/>
      <w:numFmt w:val="lowerLetter"/>
      <w:lvlText w:val="%2"/>
      <w:lvlJc w:val="left"/>
      <w:pPr>
        <w:ind w:left="18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2" w:tplc="6282A69C">
      <w:start w:val="1"/>
      <w:numFmt w:val="lowerRoman"/>
      <w:lvlText w:val="%3"/>
      <w:lvlJc w:val="left"/>
      <w:pPr>
        <w:ind w:left="252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3" w:tplc="23D02EF2">
      <w:start w:val="1"/>
      <w:numFmt w:val="decimal"/>
      <w:lvlText w:val="%4"/>
      <w:lvlJc w:val="left"/>
      <w:pPr>
        <w:ind w:left="324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4" w:tplc="6DCCB27A">
      <w:start w:val="1"/>
      <w:numFmt w:val="lowerLetter"/>
      <w:lvlText w:val="%5"/>
      <w:lvlJc w:val="left"/>
      <w:pPr>
        <w:ind w:left="396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5" w:tplc="7DDCE4B2">
      <w:start w:val="1"/>
      <w:numFmt w:val="lowerRoman"/>
      <w:lvlText w:val="%6"/>
      <w:lvlJc w:val="left"/>
      <w:pPr>
        <w:ind w:left="468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6" w:tplc="33DE4148">
      <w:start w:val="1"/>
      <w:numFmt w:val="decimal"/>
      <w:lvlText w:val="%7"/>
      <w:lvlJc w:val="left"/>
      <w:pPr>
        <w:ind w:left="540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7" w:tplc="DC3C651C">
      <w:start w:val="1"/>
      <w:numFmt w:val="lowerLetter"/>
      <w:lvlText w:val="%8"/>
      <w:lvlJc w:val="left"/>
      <w:pPr>
        <w:ind w:left="612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lvl w:ilvl="8" w:tplc="60D2C11A">
      <w:start w:val="1"/>
      <w:numFmt w:val="lowerRoman"/>
      <w:lvlText w:val="%9"/>
      <w:lvlJc w:val="left"/>
      <w:pPr>
        <w:ind w:left="6840" w:firstLine="0"/>
      </w:pPr>
      <w:rPr>
        <w:rFonts w:ascii="Calibri" w:eastAsia="Calibri" w:hAnsi="Calibri" w:cs="Calibri"/>
        <w:b/>
        <w:bCs/>
        <w:i w:val="0"/>
        <w:strike w:val="0"/>
        <w:dstrike w:val="0"/>
        <w:color w:val="000000"/>
        <w:sz w:val="20"/>
        <w:szCs w:val="20"/>
        <w:u w:val="none" w:color="000000"/>
        <w:effect w:val="none"/>
        <w:bdr w:val="none" w:sz="0" w:space="0" w:color="auto" w:frame="1"/>
        <w:vertAlign w:val="baseline"/>
      </w:rPr>
    </w:lvl>
  </w:abstractNum>
  <w:abstractNum w:abstractNumId="2">
    <w:nsid w:val="0592695D"/>
    <w:multiLevelType w:val="hybridMultilevel"/>
    <w:tmpl w:val="5DA62764"/>
    <w:lvl w:ilvl="0" w:tplc="4E8EF8CC">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
    <w:nsid w:val="0F7D6609"/>
    <w:multiLevelType w:val="multilevel"/>
    <w:tmpl w:val="8CC009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D01717"/>
    <w:multiLevelType w:val="hybridMultilevel"/>
    <w:tmpl w:val="2F46DCCC"/>
    <w:lvl w:ilvl="0" w:tplc="6F52F994">
      <w:start w:val="13"/>
      <w:numFmt w:val="bullet"/>
      <w:lvlText w:val=""/>
      <w:lvlJc w:val="left"/>
      <w:pPr>
        <w:ind w:left="720" w:hanging="360"/>
      </w:pPr>
      <w:rPr>
        <w:rFonts w:ascii="Symbol" w:eastAsia="STXinwei" w:hAnsi="Symbol"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FC17BF"/>
    <w:multiLevelType w:val="hybridMultilevel"/>
    <w:tmpl w:val="5DCE3108"/>
    <w:lvl w:ilvl="0" w:tplc="0824B8D6">
      <w:numFmt w:val="bullet"/>
      <w:lvlText w:val="-"/>
      <w:lvlJc w:val="left"/>
      <w:pPr>
        <w:ind w:left="720" w:hanging="360"/>
      </w:pPr>
      <w:rPr>
        <w:rFonts w:ascii="Cambria" w:eastAsia="Cambria"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A327017"/>
    <w:multiLevelType w:val="hybridMultilevel"/>
    <w:tmpl w:val="6F547A62"/>
    <w:lvl w:ilvl="0" w:tplc="4C6660C6">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D695BD3"/>
    <w:multiLevelType w:val="hybridMultilevel"/>
    <w:tmpl w:val="513AA25A"/>
    <w:lvl w:ilvl="0" w:tplc="09AA1AD8">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EF4705F"/>
    <w:multiLevelType w:val="hybridMultilevel"/>
    <w:tmpl w:val="C3D2F4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0A0B3C"/>
    <w:multiLevelType w:val="hybridMultilevel"/>
    <w:tmpl w:val="52DE8DE8"/>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50F75F22"/>
    <w:multiLevelType w:val="hybridMultilevel"/>
    <w:tmpl w:val="4056AA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160429"/>
    <w:multiLevelType w:val="hybridMultilevel"/>
    <w:tmpl w:val="E9CAA2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4CF5538"/>
    <w:multiLevelType w:val="hybridMultilevel"/>
    <w:tmpl w:val="D082ABF0"/>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8C3632"/>
    <w:multiLevelType w:val="hybridMultilevel"/>
    <w:tmpl w:val="B16AB5CE"/>
    <w:lvl w:ilvl="0" w:tplc="3EAC978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0AD21EB"/>
    <w:multiLevelType w:val="hybridMultilevel"/>
    <w:tmpl w:val="86DC2496"/>
    <w:lvl w:ilvl="0" w:tplc="BC824A66">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6F403E35"/>
    <w:multiLevelType w:val="hybridMultilevel"/>
    <w:tmpl w:val="1188F556"/>
    <w:lvl w:ilvl="0" w:tplc="2D3C9C8C">
      <w:start w:val="6"/>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6FE864E4"/>
    <w:multiLevelType w:val="hybridMultilevel"/>
    <w:tmpl w:val="64D6C86A"/>
    <w:lvl w:ilvl="0" w:tplc="F22067D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10"/>
  </w:num>
  <w:num w:numId="8">
    <w:abstractNumId w:val="12"/>
  </w:num>
  <w:num w:numId="9">
    <w:abstractNumId w:val="0"/>
  </w:num>
  <w:num w:numId="10">
    <w:abstractNumId w:val="8"/>
  </w:num>
  <w:num w:numId="11">
    <w:abstractNumId w:val="5"/>
  </w:num>
  <w:num w:numId="12">
    <w:abstractNumId w:val="11"/>
  </w:num>
  <w:num w:numId="13">
    <w:abstractNumId w:val="16"/>
  </w:num>
  <w:num w:numId="14">
    <w:abstractNumId w:val="13"/>
  </w:num>
  <w:num w:numId="15">
    <w:abstractNumId w:val="7"/>
  </w:num>
  <w:num w:numId="16">
    <w:abstractNumId w:val="2"/>
  </w:num>
  <w:num w:numId="1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C9"/>
    <w:rsid w:val="00003A82"/>
    <w:rsid w:val="0000657C"/>
    <w:rsid w:val="00007DF7"/>
    <w:rsid w:val="0001674D"/>
    <w:rsid w:val="00022A01"/>
    <w:rsid w:val="00041897"/>
    <w:rsid w:val="0004306A"/>
    <w:rsid w:val="0006062F"/>
    <w:rsid w:val="0007339C"/>
    <w:rsid w:val="00075F75"/>
    <w:rsid w:val="00087069"/>
    <w:rsid w:val="000908C8"/>
    <w:rsid w:val="000A6CDD"/>
    <w:rsid w:val="000B20AD"/>
    <w:rsid w:val="000B4BAA"/>
    <w:rsid w:val="000B639D"/>
    <w:rsid w:val="000C66B6"/>
    <w:rsid w:val="000E2E90"/>
    <w:rsid w:val="000F0D86"/>
    <w:rsid w:val="000F0FAD"/>
    <w:rsid w:val="000F76E8"/>
    <w:rsid w:val="001027C1"/>
    <w:rsid w:val="0010345A"/>
    <w:rsid w:val="00104FFD"/>
    <w:rsid w:val="00111685"/>
    <w:rsid w:val="001132A7"/>
    <w:rsid w:val="00133919"/>
    <w:rsid w:val="00155DD4"/>
    <w:rsid w:val="0016353A"/>
    <w:rsid w:val="00172989"/>
    <w:rsid w:val="001905BD"/>
    <w:rsid w:val="001929FD"/>
    <w:rsid w:val="001C3847"/>
    <w:rsid w:val="001C72F6"/>
    <w:rsid w:val="001E128F"/>
    <w:rsid w:val="001F1983"/>
    <w:rsid w:val="00200026"/>
    <w:rsid w:val="0020248B"/>
    <w:rsid w:val="00203294"/>
    <w:rsid w:val="00207CB2"/>
    <w:rsid w:val="00217603"/>
    <w:rsid w:val="00221BE2"/>
    <w:rsid w:val="002310A9"/>
    <w:rsid w:val="00233C28"/>
    <w:rsid w:val="0024303B"/>
    <w:rsid w:val="0024356D"/>
    <w:rsid w:val="002443DD"/>
    <w:rsid w:val="002613E6"/>
    <w:rsid w:val="00265FA2"/>
    <w:rsid w:val="00270A9D"/>
    <w:rsid w:val="0027578D"/>
    <w:rsid w:val="002834FC"/>
    <w:rsid w:val="00284EFE"/>
    <w:rsid w:val="002866AC"/>
    <w:rsid w:val="00292FB8"/>
    <w:rsid w:val="002B56EC"/>
    <w:rsid w:val="002B5E2C"/>
    <w:rsid w:val="002C36A2"/>
    <w:rsid w:val="002C61C9"/>
    <w:rsid w:val="002C62F9"/>
    <w:rsid w:val="002E018A"/>
    <w:rsid w:val="002E5943"/>
    <w:rsid w:val="002E5C72"/>
    <w:rsid w:val="002F62E6"/>
    <w:rsid w:val="0030109D"/>
    <w:rsid w:val="00301289"/>
    <w:rsid w:val="00302F3D"/>
    <w:rsid w:val="0030451D"/>
    <w:rsid w:val="00310180"/>
    <w:rsid w:val="0031050D"/>
    <w:rsid w:val="00312E07"/>
    <w:rsid w:val="00317F0E"/>
    <w:rsid w:val="00323392"/>
    <w:rsid w:val="003402C2"/>
    <w:rsid w:val="003447D3"/>
    <w:rsid w:val="00344D67"/>
    <w:rsid w:val="00352DAD"/>
    <w:rsid w:val="003544DF"/>
    <w:rsid w:val="00354DC3"/>
    <w:rsid w:val="003638FF"/>
    <w:rsid w:val="003652B0"/>
    <w:rsid w:val="003736D1"/>
    <w:rsid w:val="003776CA"/>
    <w:rsid w:val="003A0B06"/>
    <w:rsid w:val="003A0F52"/>
    <w:rsid w:val="003A123A"/>
    <w:rsid w:val="003B444A"/>
    <w:rsid w:val="003C6310"/>
    <w:rsid w:val="003D22C3"/>
    <w:rsid w:val="003D3D77"/>
    <w:rsid w:val="003E68A2"/>
    <w:rsid w:val="004010F4"/>
    <w:rsid w:val="00401877"/>
    <w:rsid w:val="0040191E"/>
    <w:rsid w:val="00411212"/>
    <w:rsid w:val="00437742"/>
    <w:rsid w:val="00445E6E"/>
    <w:rsid w:val="00447C23"/>
    <w:rsid w:val="00456A8F"/>
    <w:rsid w:val="004831B5"/>
    <w:rsid w:val="004933B9"/>
    <w:rsid w:val="004B219A"/>
    <w:rsid w:val="004B3660"/>
    <w:rsid w:val="004C0514"/>
    <w:rsid w:val="004C0CA7"/>
    <w:rsid w:val="004D087A"/>
    <w:rsid w:val="004D3D25"/>
    <w:rsid w:val="004D68CE"/>
    <w:rsid w:val="004E1584"/>
    <w:rsid w:val="004F701E"/>
    <w:rsid w:val="00500E29"/>
    <w:rsid w:val="005039EF"/>
    <w:rsid w:val="00505EFB"/>
    <w:rsid w:val="005177BF"/>
    <w:rsid w:val="00521F51"/>
    <w:rsid w:val="00524044"/>
    <w:rsid w:val="0052592F"/>
    <w:rsid w:val="00531A7F"/>
    <w:rsid w:val="00532704"/>
    <w:rsid w:val="005354BF"/>
    <w:rsid w:val="00537835"/>
    <w:rsid w:val="00543541"/>
    <w:rsid w:val="005514D4"/>
    <w:rsid w:val="00557B96"/>
    <w:rsid w:val="00557EE8"/>
    <w:rsid w:val="005644BB"/>
    <w:rsid w:val="005716B2"/>
    <w:rsid w:val="005726DE"/>
    <w:rsid w:val="00573F8F"/>
    <w:rsid w:val="00576D83"/>
    <w:rsid w:val="00587933"/>
    <w:rsid w:val="0059761C"/>
    <w:rsid w:val="005C17A7"/>
    <w:rsid w:val="005C3FE3"/>
    <w:rsid w:val="005F0B6E"/>
    <w:rsid w:val="005F183D"/>
    <w:rsid w:val="005F2DEF"/>
    <w:rsid w:val="005F70AF"/>
    <w:rsid w:val="006159BB"/>
    <w:rsid w:val="00617231"/>
    <w:rsid w:val="00635DC7"/>
    <w:rsid w:val="00641EC1"/>
    <w:rsid w:val="00656A1E"/>
    <w:rsid w:val="00657B9D"/>
    <w:rsid w:val="006615DE"/>
    <w:rsid w:val="00661D43"/>
    <w:rsid w:val="00662E31"/>
    <w:rsid w:val="00670251"/>
    <w:rsid w:val="00670C79"/>
    <w:rsid w:val="00677A39"/>
    <w:rsid w:val="00683137"/>
    <w:rsid w:val="00686B4C"/>
    <w:rsid w:val="00696F92"/>
    <w:rsid w:val="00697377"/>
    <w:rsid w:val="006C6003"/>
    <w:rsid w:val="006C6495"/>
    <w:rsid w:val="006D669E"/>
    <w:rsid w:val="006E2523"/>
    <w:rsid w:val="006E51CA"/>
    <w:rsid w:val="006F4035"/>
    <w:rsid w:val="006F48E9"/>
    <w:rsid w:val="0070089D"/>
    <w:rsid w:val="007048A9"/>
    <w:rsid w:val="007120C0"/>
    <w:rsid w:val="00715692"/>
    <w:rsid w:val="00716598"/>
    <w:rsid w:val="00723691"/>
    <w:rsid w:val="0072495F"/>
    <w:rsid w:val="00734C93"/>
    <w:rsid w:val="00742F3E"/>
    <w:rsid w:val="007430E2"/>
    <w:rsid w:val="00782E29"/>
    <w:rsid w:val="00783BC5"/>
    <w:rsid w:val="007A6F05"/>
    <w:rsid w:val="007B1322"/>
    <w:rsid w:val="007B65A9"/>
    <w:rsid w:val="007C0CC3"/>
    <w:rsid w:val="007D772C"/>
    <w:rsid w:val="007F07A4"/>
    <w:rsid w:val="008102F7"/>
    <w:rsid w:val="0081549E"/>
    <w:rsid w:val="00822B87"/>
    <w:rsid w:val="008463B1"/>
    <w:rsid w:val="008705AE"/>
    <w:rsid w:val="00870F89"/>
    <w:rsid w:val="008803FC"/>
    <w:rsid w:val="00880B76"/>
    <w:rsid w:val="008A2C72"/>
    <w:rsid w:val="008A329D"/>
    <w:rsid w:val="008A557E"/>
    <w:rsid w:val="008A5949"/>
    <w:rsid w:val="008A768D"/>
    <w:rsid w:val="008B03DA"/>
    <w:rsid w:val="008B6140"/>
    <w:rsid w:val="008C08B3"/>
    <w:rsid w:val="008C295B"/>
    <w:rsid w:val="008C6040"/>
    <w:rsid w:val="008C6AD2"/>
    <w:rsid w:val="008D1E6E"/>
    <w:rsid w:val="008E4F1F"/>
    <w:rsid w:val="008F65FE"/>
    <w:rsid w:val="00911DFA"/>
    <w:rsid w:val="009126E8"/>
    <w:rsid w:val="00924B1F"/>
    <w:rsid w:val="00931BE0"/>
    <w:rsid w:val="00937AEB"/>
    <w:rsid w:val="00950A66"/>
    <w:rsid w:val="00951AC9"/>
    <w:rsid w:val="0096329D"/>
    <w:rsid w:val="00981400"/>
    <w:rsid w:val="00990217"/>
    <w:rsid w:val="009A3843"/>
    <w:rsid w:val="009A3BE5"/>
    <w:rsid w:val="009A6BDD"/>
    <w:rsid w:val="009B722F"/>
    <w:rsid w:val="009B73CC"/>
    <w:rsid w:val="009C46D7"/>
    <w:rsid w:val="009E20AE"/>
    <w:rsid w:val="009F1918"/>
    <w:rsid w:val="009F2244"/>
    <w:rsid w:val="00A00DD1"/>
    <w:rsid w:val="00A04642"/>
    <w:rsid w:val="00A244F6"/>
    <w:rsid w:val="00A24513"/>
    <w:rsid w:val="00A321C0"/>
    <w:rsid w:val="00A37C10"/>
    <w:rsid w:val="00A37E8D"/>
    <w:rsid w:val="00A43BEC"/>
    <w:rsid w:val="00A67DD5"/>
    <w:rsid w:val="00A70DBB"/>
    <w:rsid w:val="00A949B7"/>
    <w:rsid w:val="00AA0A0E"/>
    <w:rsid w:val="00AA767B"/>
    <w:rsid w:val="00AB1925"/>
    <w:rsid w:val="00AD5492"/>
    <w:rsid w:val="00AD5AAA"/>
    <w:rsid w:val="00AF6B06"/>
    <w:rsid w:val="00B12063"/>
    <w:rsid w:val="00B2597B"/>
    <w:rsid w:val="00B44A42"/>
    <w:rsid w:val="00B55A3F"/>
    <w:rsid w:val="00B634A8"/>
    <w:rsid w:val="00B81AB2"/>
    <w:rsid w:val="00B927EA"/>
    <w:rsid w:val="00BB1F13"/>
    <w:rsid w:val="00BC4912"/>
    <w:rsid w:val="00BD33E7"/>
    <w:rsid w:val="00BD6896"/>
    <w:rsid w:val="00BE33D6"/>
    <w:rsid w:val="00BF6E59"/>
    <w:rsid w:val="00C10FD7"/>
    <w:rsid w:val="00C114D7"/>
    <w:rsid w:val="00C16DE3"/>
    <w:rsid w:val="00C17C73"/>
    <w:rsid w:val="00C22476"/>
    <w:rsid w:val="00C22BB1"/>
    <w:rsid w:val="00C270E7"/>
    <w:rsid w:val="00C33735"/>
    <w:rsid w:val="00C40636"/>
    <w:rsid w:val="00C42B17"/>
    <w:rsid w:val="00C60F2B"/>
    <w:rsid w:val="00C705FB"/>
    <w:rsid w:val="00C70783"/>
    <w:rsid w:val="00C83F8B"/>
    <w:rsid w:val="00C966BA"/>
    <w:rsid w:val="00CA0674"/>
    <w:rsid w:val="00CA3BF6"/>
    <w:rsid w:val="00CB45B5"/>
    <w:rsid w:val="00CB465D"/>
    <w:rsid w:val="00CC0BFE"/>
    <w:rsid w:val="00CC0E8E"/>
    <w:rsid w:val="00CC3819"/>
    <w:rsid w:val="00CE0D5E"/>
    <w:rsid w:val="00CF0D6C"/>
    <w:rsid w:val="00D00703"/>
    <w:rsid w:val="00D07AF7"/>
    <w:rsid w:val="00D208AE"/>
    <w:rsid w:val="00D239F2"/>
    <w:rsid w:val="00D244B3"/>
    <w:rsid w:val="00D33620"/>
    <w:rsid w:val="00D40FAD"/>
    <w:rsid w:val="00D42F29"/>
    <w:rsid w:val="00D645AD"/>
    <w:rsid w:val="00D74347"/>
    <w:rsid w:val="00D83522"/>
    <w:rsid w:val="00D92B61"/>
    <w:rsid w:val="00D938EA"/>
    <w:rsid w:val="00D94352"/>
    <w:rsid w:val="00D978BD"/>
    <w:rsid w:val="00DA4F5C"/>
    <w:rsid w:val="00DB594C"/>
    <w:rsid w:val="00DC7524"/>
    <w:rsid w:val="00DD0201"/>
    <w:rsid w:val="00DD26DB"/>
    <w:rsid w:val="00DD683F"/>
    <w:rsid w:val="00DE05E1"/>
    <w:rsid w:val="00DF45BE"/>
    <w:rsid w:val="00E0483D"/>
    <w:rsid w:val="00E13519"/>
    <w:rsid w:val="00E156CF"/>
    <w:rsid w:val="00E17AD5"/>
    <w:rsid w:val="00E2137C"/>
    <w:rsid w:val="00E26370"/>
    <w:rsid w:val="00E3105B"/>
    <w:rsid w:val="00E362C9"/>
    <w:rsid w:val="00E37E5A"/>
    <w:rsid w:val="00E42FB4"/>
    <w:rsid w:val="00E4387B"/>
    <w:rsid w:val="00E4481A"/>
    <w:rsid w:val="00E46015"/>
    <w:rsid w:val="00E5156F"/>
    <w:rsid w:val="00E60F99"/>
    <w:rsid w:val="00E6203A"/>
    <w:rsid w:val="00E6505E"/>
    <w:rsid w:val="00E7344E"/>
    <w:rsid w:val="00E73EB9"/>
    <w:rsid w:val="00E75A92"/>
    <w:rsid w:val="00E9494B"/>
    <w:rsid w:val="00E950F1"/>
    <w:rsid w:val="00EA66C3"/>
    <w:rsid w:val="00EB10DD"/>
    <w:rsid w:val="00EC42A1"/>
    <w:rsid w:val="00EC7AE4"/>
    <w:rsid w:val="00ED2585"/>
    <w:rsid w:val="00EF2B3C"/>
    <w:rsid w:val="00F068ED"/>
    <w:rsid w:val="00F301E9"/>
    <w:rsid w:val="00F42987"/>
    <w:rsid w:val="00F7099E"/>
    <w:rsid w:val="00F971C1"/>
    <w:rsid w:val="00FA6A9A"/>
    <w:rsid w:val="00FB0702"/>
    <w:rsid w:val="00FB0AB3"/>
    <w:rsid w:val="00FB5718"/>
    <w:rsid w:val="00FC0EDF"/>
    <w:rsid w:val="00FE766E"/>
    <w:rsid w:val="00FF63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szCs w:val="24"/>
      <w:lang w:val="es-ES_tradnl" w:eastAsia="en-US"/>
    </w:rPr>
  </w:style>
  <w:style w:type="paragraph" w:styleId="Ttulo3">
    <w:name w:val="heading 3"/>
    <w:basedOn w:val="Normal"/>
    <w:link w:val="Ttulo3Car"/>
    <w:uiPriority w:val="99"/>
    <w:qFormat/>
    <w:rsid w:val="00E4481A"/>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rPr>
      <w:rFonts w:ascii="Times New Roman" w:eastAsia="Times New Roman" w:hAnsi="Times New Roman"/>
      <w:lang w:val="es-ES" w:eastAsia="es-ES"/>
    </w:rPr>
  </w:style>
  <w:style w:type="paragraph" w:styleId="Encabezado">
    <w:name w:val="header"/>
    <w:basedOn w:val="Normal"/>
    <w:unhideWhenUsed/>
    <w:pPr>
      <w:tabs>
        <w:tab w:val="center" w:pos="4252"/>
        <w:tab w:val="right" w:pos="8504"/>
      </w:tabs>
    </w:pPr>
  </w:style>
  <w:style w:type="character" w:customStyle="1" w:styleId="EncabezadoCar">
    <w:name w:val="Encabezado Car"/>
    <w:rPr>
      <w:rFonts w:ascii="Bookman Old Style" w:hAnsi="Bookman Old Style"/>
      <w:sz w:val="24"/>
      <w:szCs w:val="24"/>
      <w:lang w:val="es-ES_tradnl" w:eastAsia="en-US"/>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rFonts w:ascii="Bookman Old Style" w:hAnsi="Bookman Old Style"/>
      <w:sz w:val="24"/>
      <w:szCs w:val="24"/>
      <w:lang w:val="es-ES_tradnl" w:eastAsia="en-US"/>
    </w:rPr>
  </w:style>
  <w:style w:type="character" w:styleId="Hipervnculo">
    <w:name w:val="Hyperlink"/>
    <w:semiHidden/>
    <w:unhideWhenUsed/>
    <w:rPr>
      <w:color w:val="0000FF"/>
      <w:u w:val="single"/>
    </w:rPr>
  </w:style>
  <w:style w:type="paragraph" w:styleId="Sinespaciado">
    <w:name w:val="No Spacing"/>
    <w:uiPriority w:val="1"/>
    <w:qFormat/>
    <w:rPr>
      <w:rFonts w:ascii="Calibri" w:eastAsia="Calibri" w:hAnsi="Calibri"/>
      <w:sz w:val="22"/>
      <w:szCs w:val="22"/>
      <w:lang w:eastAsia="en-US"/>
    </w:rPr>
  </w:style>
  <w:style w:type="paragraph" w:styleId="Textoindependiente">
    <w:name w:val="Body Text"/>
    <w:basedOn w:val="Normal"/>
    <w:pPr>
      <w:jc w:val="both"/>
    </w:pPr>
    <w:rPr>
      <w:rFonts w:ascii="Times New Roman" w:eastAsia="Times New Roman" w:hAnsi="Times New Roman"/>
      <w:sz w:val="20"/>
      <w:szCs w:val="20"/>
      <w:lang w:val="es-ES" w:eastAsia="es-ES"/>
    </w:rPr>
  </w:style>
  <w:style w:type="character" w:customStyle="1" w:styleId="TextoindependienteCar">
    <w:name w:val="Texto independiente Car"/>
    <w:rPr>
      <w:rFonts w:ascii="Times New Roman" w:eastAsia="Times New Roman" w:hAnsi="Times New Roman"/>
    </w:rPr>
  </w:style>
  <w:style w:type="paragraph" w:customStyle="1" w:styleId="Cuerpo">
    <w:name w:val="Cuerpo"/>
    <w:rPr>
      <w:rFonts w:ascii="Helvetica" w:eastAsia="ヒラギノ角ゴ Pro W3" w:hAnsi="Helvetica"/>
      <w:color w:val="000000"/>
      <w:sz w:val="24"/>
      <w:lang w:val="es-ES_tradnl" w:eastAsia="es-ES_tradnl"/>
    </w:rPr>
  </w:style>
  <w:style w:type="paragraph" w:styleId="Sangra2detindependiente">
    <w:name w:val="Body Text Indent 2"/>
    <w:basedOn w:val="Normal"/>
    <w:link w:val="Sangra2detindependienteCar"/>
    <w:uiPriority w:val="99"/>
    <w:semiHidden/>
    <w:unhideWhenUsed/>
    <w:rsid w:val="00E75A92"/>
    <w:pPr>
      <w:spacing w:after="120" w:line="480" w:lineRule="auto"/>
      <w:ind w:left="283"/>
    </w:pPr>
  </w:style>
  <w:style w:type="character" w:customStyle="1" w:styleId="Sangra2detindependienteCar">
    <w:name w:val="Sangría 2 de t. independiente Car"/>
    <w:link w:val="Sangra2detindependiente"/>
    <w:uiPriority w:val="99"/>
    <w:semiHidden/>
    <w:rsid w:val="00E75A92"/>
    <w:rPr>
      <w:rFonts w:ascii="Bookman Old Style" w:hAnsi="Bookman Old Style"/>
      <w:sz w:val="24"/>
      <w:szCs w:val="24"/>
      <w:lang w:val="es-ES_tradnl" w:eastAsia="en-US"/>
    </w:rPr>
  </w:style>
  <w:style w:type="character" w:customStyle="1" w:styleId="Ttulo3Car">
    <w:name w:val="Título 3 Car"/>
    <w:link w:val="Ttulo3"/>
    <w:uiPriority w:val="99"/>
    <w:rsid w:val="00E4481A"/>
    <w:rPr>
      <w:rFonts w:ascii="Times New Roman" w:eastAsia="Times New Roman" w:hAnsi="Times New Roman"/>
      <w:b/>
      <w:bCs/>
      <w:sz w:val="27"/>
      <w:szCs w:val="27"/>
    </w:rPr>
  </w:style>
  <w:style w:type="paragraph" w:customStyle="1" w:styleId="Sinespaciado1">
    <w:name w:val="Sin espaciado1"/>
    <w:uiPriority w:val="99"/>
    <w:rsid w:val="00697377"/>
    <w:rPr>
      <w:rFonts w:ascii="Calibri" w:eastAsia="Times New Roman" w:hAnsi="Calibri"/>
      <w:sz w:val="22"/>
      <w:szCs w:val="22"/>
      <w:lang w:eastAsia="en-US"/>
    </w:rPr>
  </w:style>
  <w:style w:type="paragraph" w:styleId="Textodeglobo">
    <w:name w:val="Balloon Text"/>
    <w:basedOn w:val="Normal"/>
    <w:link w:val="TextodegloboCar"/>
    <w:uiPriority w:val="99"/>
    <w:semiHidden/>
    <w:unhideWhenUsed/>
    <w:rsid w:val="000A6CDD"/>
    <w:rPr>
      <w:rFonts w:ascii="Tahoma" w:hAnsi="Tahoma"/>
      <w:sz w:val="16"/>
      <w:szCs w:val="16"/>
    </w:rPr>
  </w:style>
  <w:style w:type="character" w:customStyle="1" w:styleId="TextodegloboCar">
    <w:name w:val="Texto de globo Car"/>
    <w:link w:val="Textodeglobo"/>
    <w:uiPriority w:val="99"/>
    <w:semiHidden/>
    <w:rsid w:val="000A6CDD"/>
    <w:rPr>
      <w:rFonts w:ascii="Tahoma" w:hAnsi="Tahoma" w:cs="Tahoma"/>
      <w:sz w:val="16"/>
      <w:szCs w:val="16"/>
      <w:lang w:val="es-ES_tradnl" w:eastAsia="en-US"/>
    </w:rPr>
  </w:style>
  <w:style w:type="character" w:styleId="Textoennegrita">
    <w:name w:val="Strong"/>
    <w:uiPriority w:val="22"/>
    <w:qFormat/>
    <w:rsid w:val="005039EF"/>
    <w:rPr>
      <w:b/>
      <w:bCs/>
    </w:rPr>
  </w:style>
  <w:style w:type="paragraph" w:styleId="NormalWeb">
    <w:name w:val="Normal (Web)"/>
    <w:basedOn w:val="Normal"/>
    <w:uiPriority w:val="99"/>
    <w:rsid w:val="008705AE"/>
    <w:pPr>
      <w:spacing w:before="100" w:beforeAutospacing="1" w:after="100" w:afterAutospacing="1"/>
    </w:pPr>
    <w:rPr>
      <w:rFonts w:ascii="Times New Roman" w:eastAsia="Times New Roman" w:hAnsi="Times New Roman"/>
      <w:lang w:val="es-ES" w:eastAsia="es-ES"/>
    </w:rPr>
  </w:style>
  <w:style w:type="paragraph" w:customStyle="1" w:styleId="Default">
    <w:name w:val="Default"/>
    <w:rsid w:val="004D087A"/>
    <w:pPr>
      <w:widowControl w:val="0"/>
      <w:autoSpaceDE w:val="0"/>
      <w:autoSpaceDN w:val="0"/>
      <w:adjustRightInd w:val="0"/>
    </w:pPr>
    <w:rPr>
      <w:rFonts w:ascii="Calibri,Bold" w:eastAsia="Times New Roman" w:hAnsi="Calibri,Bold" w:cs="Calibri,Bol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man Old Style" w:hAnsi="Bookman Old Style"/>
      <w:sz w:val="24"/>
      <w:szCs w:val="24"/>
      <w:lang w:val="es-ES_tradnl" w:eastAsia="en-US"/>
    </w:rPr>
  </w:style>
  <w:style w:type="paragraph" w:styleId="Ttulo3">
    <w:name w:val="heading 3"/>
    <w:basedOn w:val="Normal"/>
    <w:link w:val="Ttulo3Car"/>
    <w:uiPriority w:val="99"/>
    <w:qFormat/>
    <w:rsid w:val="00E4481A"/>
    <w:pPr>
      <w:spacing w:before="100" w:beforeAutospacing="1" w:after="100" w:afterAutospacing="1"/>
      <w:outlineLvl w:val="2"/>
    </w:pPr>
    <w:rPr>
      <w:rFonts w:ascii="Times New Roman" w:eastAsia="Times New Roman" w:hAnsi="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pPr>
      <w:ind w:left="720"/>
      <w:contextualSpacing/>
    </w:pPr>
    <w:rPr>
      <w:rFonts w:ascii="Times New Roman" w:eastAsia="Times New Roman" w:hAnsi="Times New Roman"/>
      <w:lang w:val="es-ES" w:eastAsia="es-ES"/>
    </w:rPr>
  </w:style>
  <w:style w:type="paragraph" w:styleId="Encabezado">
    <w:name w:val="header"/>
    <w:basedOn w:val="Normal"/>
    <w:unhideWhenUsed/>
    <w:pPr>
      <w:tabs>
        <w:tab w:val="center" w:pos="4252"/>
        <w:tab w:val="right" w:pos="8504"/>
      </w:tabs>
    </w:pPr>
  </w:style>
  <w:style w:type="character" w:customStyle="1" w:styleId="EncabezadoCar">
    <w:name w:val="Encabezado Car"/>
    <w:rPr>
      <w:rFonts w:ascii="Bookman Old Style" w:hAnsi="Bookman Old Style"/>
      <w:sz w:val="24"/>
      <w:szCs w:val="24"/>
      <w:lang w:val="es-ES_tradnl" w:eastAsia="en-US"/>
    </w:rPr>
  </w:style>
  <w:style w:type="paragraph" w:styleId="Piedepgina">
    <w:name w:val="footer"/>
    <w:basedOn w:val="Normal"/>
    <w:uiPriority w:val="99"/>
    <w:unhideWhenUsed/>
    <w:pPr>
      <w:tabs>
        <w:tab w:val="center" w:pos="4252"/>
        <w:tab w:val="right" w:pos="8504"/>
      </w:tabs>
    </w:pPr>
  </w:style>
  <w:style w:type="character" w:customStyle="1" w:styleId="PiedepginaCar">
    <w:name w:val="Pie de página Car"/>
    <w:uiPriority w:val="99"/>
    <w:rPr>
      <w:rFonts w:ascii="Bookman Old Style" w:hAnsi="Bookman Old Style"/>
      <w:sz w:val="24"/>
      <w:szCs w:val="24"/>
      <w:lang w:val="es-ES_tradnl" w:eastAsia="en-US"/>
    </w:rPr>
  </w:style>
  <w:style w:type="character" w:styleId="Hipervnculo">
    <w:name w:val="Hyperlink"/>
    <w:semiHidden/>
    <w:unhideWhenUsed/>
    <w:rPr>
      <w:color w:val="0000FF"/>
      <w:u w:val="single"/>
    </w:rPr>
  </w:style>
  <w:style w:type="paragraph" w:styleId="Sinespaciado">
    <w:name w:val="No Spacing"/>
    <w:uiPriority w:val="1"/>
    <w:qFormat/>
    <w:rPr>
      <w:rFonts w:ascii="Calibri" w:eastAsia="Calibri" w:hAnsi="Calibri"/>
      <w:sz w:val="22"/>
      <w:szCs w:val="22"/>
      <w:lang w:eastAsia="en-US"/>
    </w:rPr>
  </w:style>
  <w:style w:type="paragraph" w:styleId="Textoindependiente">
    <w:name w:val="Body Text"/>
    <w:basedOn w:val="Normal"/>
    <w:pPr>
      <w:jc w:val="both"/>
    </w:pPr>
    <w:rPr>
      <w:rFonts w:ascii="Times New Roman" w:eastAsia="Times New Roman" w:hAnsi="Times New Roman"/>
      <w:sz w:val="20"/>
      <w:szCs w:val="20"/>
      <w:lang w:val="es-ES" w:eastAsia="es-ES"/>
    </w:rPr>
  </w:style>
  <w:style w:type="character" w:customStyle="1" w:styleId="TextoindependienteCar">
    <w:name w:val="Texto independiente Car"/>
    <w:rPr>
      <w:rFonts w:ascii="Times New Roman" w:eastAsia="Times New Roman" w:hAnsi="Times New Roman"/>
    </w:rPr>
  </w:style>
  <w:style w:type="paragraph" w:customStyle="1" w:styleId="Cuerpo">
    <w:name w:val="Cuerpo"/>
    <w:rPr>
      <w:rFonts w:ascii="Helvetica" w:eastAsia="ヒラギノ角ゴ Pro W3" w:hAnsi="Helvetica"/>
      <w:color w:val="000000"/>
      <w:sz w:val="24"/>
      <w:lang w:val="es-ES_tradnl" w:eastAsia="es-ES_tradnl"/>
    </w:rPr>
  </w:style>
  <w:style w:type="paragraph" w:styleId="Sangra2detindependiente">
    <w:name w:val="Body Text Indent 2"/>
    <w:basedOn w:val="Normal"/>
    <w:link w:val="Sangra2detindependienteCar"/>
    <w:uiPriority w:val="99"/>
    <w:semiHidden/>
    <w:unhideWhenUsed/>
    <w:rsid w:val="00E75A92"/>
    <w:pPr>
      <w:spacing w:after="120" w:line="480" w:lineRule="auto"/>
      <w:ind w:left="283"/>
    </w:pPr>
  </w:style>
  <w:style w:type="character" w:customStyle="1" w:styleId="Sangra2detindependienteCar">
    <w:name w:val="Sangría 2 de t. independiente Car"/>
    <w:link w:val="Sangra2detindependiente"/>
    <w:uiPriority w:val="99"/>
    <w:semiHidden/>
    <w:rsid w:val="00E75A92"/>
    <w:rPr>
      <w:rFonts w:ascii="Bookman Old Style" w:hAnsi="Bookman Old Style"/>
      <w:sz w:val="24"/>
      <w:szCs w:val="24"/>
      <w:lang w:val="es-ES_tradnl" w:eastAsia="en-US"/>
    </w:rPr>
  </w:style>
  <w:style w:type="character" w:customStyle="1" w:styleId="Ttulo3Car">
    <w:name w:val="Título 3 Car"/>
    <w:link w:val="Ttulo3"/>
    <w:uiPriority w:val="99"/>
    <w:rsid w:val="00E4481A"/>
    <w:rPr>
      <w:rFonts w:ascii="Times New Roman" w:eastAsia="Times New Roman" w:hAnsi="Times New Roman"/>
      <w:b/>
      <w:bCs/>
      <w:sz w:val="27"/>
      <w:szCs w:val="27"/>
    </w:rPr>
  </w:style>
  <w:style w:type="paragraph" w:customStyle="1" w:styleId="Sinespaciado1">
    <w:name w:val="Sin espaciado1"/>
    <w:uiPriority w:val="99"/>
    <w:rsid w:val="00697377"/>
    <w:rPr>
      <w:rFonts w:ascii="Calibri" w:eastAsia="Times New Roman" w:hAnsi="Calibri"/>
      <w:sz w:val="22"/>
      <w:szCs w:val="22"/>
      <w:lang w:eastAsia="en-US"/>
    </w:rPr>
  </w:style>
  <w:style w:type="paragraph" w:styleId="Textodeglobo">
    <w:name w:val="Balloon Text"/>
    <w:basedOn w:val="Normal"/>
    <w:link w:val="TextodegloboCar"/>
    <w:uiPriority w:val="99"/>
    <w:semiHidden/>
    <w:unhideWhenUsed/>
    <w:rsid w:val="000A6CDD"/>
    <w:rPr>
      <w:rFonts w:ascii="Tahoma" w:hAnsi="Tahoma"/>
      <w:sz w:val="16"/>
      <w:szCs w:val="16"/>
    </w:rPr>
  </w:style>
  <w:style w:type="character" w:customStyle="1" w:styleId="TextodegloboCar">
    <w:name w:val="Texto de globo Car"/>
    <w:link w:val="Textodeglobo"/>
    <w:uiPriority w:val="99"/>
    <w:semiHidden/>
    <w:rsid w:val="000A6CDD"/>
    <w:rPr>
      <w:rFonts w:ascii="Tahoma" w:hAnsi="Tahoma" w:cs="Tahoma"/>
      <w:sz w:val="16"/>
      <w:szCs w:val="16"/>
      <w:lang w:val="es-ES_tradnl" w:eastAsia="en-US"/>
    </w:rPr>
  </w:style>
  <w:style w:type="character" w:styleId="Textoennegrita">
    <w:name w:val="Strong"/>
    <w:uiPriority w:val="22"/>
    <w:qFormat/>
    <w:rsid w:val="005039EF"/>
    <w:rPr>
      <w:b/>
      <w:bCs/>
    </w:rPr>
  </w:style>
  <w:style w:type="paragraph" w:styleId="NormalWeb">
    <w:name w:val="Normal (Web)"/>
    <w:basedOn w:val="Normal"/>
    <w:uiPriority w:val="99"/>
    <w:rsid w:val="008705AE"/>
    <w:pPr>
      <w:spacing w:before="100" w:beforeAutospacing="1" w:after="100" w:afterAutospacing="1"/>
    </w:pPr>
    <w:rPr>
      <w:rFonts w:ascii="Times New Roman" w:eastAsia="Times New Roman" w:hAnsi="Times New Roman"/>
      <w:lang w:val="es-ES" w:eastAsia="es-ES"/>
    </w:rPr>
  </w:style>
  <w:style w:type="paragraph" w:customStyle="1" w:styleId="Default">
    <w:name w:val="Default"/>
    <w:rsid w:val="004D087A"/>
    <w:pPr>
      <w:widowControl w:val="0"/>
      <w:autoSpaceDE w:val="0"/>
      <w:autoSpaceDN w:val="0"/>
      <w:adjustRightInd w:val="0"/>
    </w:pPr>
    <w:rPr>
      <w:rFonts w:ascii="Calibri,Bold" w:eastAsia="Times New Roman" w:hAnsi="Calibri,Bold" w:cs="Calibri,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4949">
      <w:bodyDiv w:val="1"/>
      <w:marLeft w:val="0"/>
      <w:marRight w:val="0"/>
      <w:marTop w:val="0"/>
      <w:marBottom w:val="0"/>
      <w:divBdr>
        <w:top w:val="none" w:sz="0" w:space="0" w:color="auto"/>
        <w:left w:val="none" w:sz="0" w:space="0" w:color="auto"/>
        <w:bottom w:val="none" w:sz="0" w:space="0" w:color="auto"/>
        <w:right w:val="none" w:sz="0" w:space="0" w:color="auto"/>
      </w:divBdr>
    </w:div>
    <w:div w:id="284390622">
      <w:bodyDiv w:val="1"/>
      <w:marLeft w:val="0"/>
      <w:marRight w:val="0"/>
      <w:marTop w:val="0"/>
      <w:marBottom w:val="0"/>
      <w:divBdr>
        <w:top w:val="none" w:sz="0" w:space="0" w:color="auto"/>
        <w:left w:val="none" w:sz="0" w:space="0" w:color="auto"/>
        <w:bottom w:val="none" w:sz="0" w:space="0" w:color="auto"/>
        <w:right w:val="none" w:sz="0" w:space="0" w:color="auto"/>
      </w:divBdr>
    </w:div>
    <w:div w:id="318466152">
      <w:bodyDiv w:val="1"/>
      <w:marLeft w:val="0"/>
      <w:marRight w:val="0"/>
      <w:marTop w:val="0"/>
      <w:marBottom w:val="0"/>
      <w:divBdr>
        <w:top w:val="none" w:sz="0" w:space="0" w:color="auto"/>
        <w:left w:val="none" w:sz="0" w:space="0" w:color="auto"/>
        <w:bottom w:val="none" w:sz="0" w:space="0" w:color="auto"/>
        <w:right w:val="none" w:sz="0" w:space="0" w:color="auto"/>
      </w:divBdr>
    </w:div>
    <w:div w:id="326982763">
      <w:bodyDiv w:val="1"/>
      <w:marLeft w:val="0"/>
      <w:marRight w:val="0"/>
      <w:marTop w:val="0"/>
      <w:marBottom w:val="0"/>
      <w:divBdr>
        <w:top w:val="none" w:sz="0" w:space="0" w:color="auto"/>
        <w:left w:val="none" w:sz="0" w:space="0" w:color="auto"/>
        <w:bottom w:val="none" w:sz="0" w:space="0" w:color="auto"/>
        <w:right w:val="none" w:sz="0" w:space="0" w:color="auto"/>
      </w:divBdr>
    </w:div>
    <w:div w:id="356346119">
      <w:bodyDiv w:val="1"/>
      <w:marLeft w:val="0"/>
      <w:marRight w:val="0"/>
      <w:marTop w:val="0"/>
      <w:marBottom w:val="0"/>
      <w:divBdr>
        <w:top w:val="none" w:sz="0" w:space="0" w:color="auto"/>
        <w:left w:val="none" w:sz="0" w:space="0" w:color="auto"/>
        <w:bottom w:val="none" w:sz="0" w:space="0" w:color="auto"/>
        <w:right w:val="none" w:sz="0" w:space="0" w:color="auto"/>
      </w:divBdr>
    </w:div>
    <w:div w:id="415831068">
      <w:bodyDiv w:val="1"/>
      <w:marLeft w:val="0"/>
      <w:marRight w:val="0"/>
      <w:marTop w:val="0"/>
      <w:marBottom w:val="0"/>
      <w:divBdr>
        <w:top w:val="none" w:sz="0" w:space="0" w:color="auto"/>
        <w:left w:val="none" w:sz="0" w:space="0" w:color="auto"/>
        <w:bottom w:val="none" w:sz="0" w:space="0" w:color="auto"/>
        <w:right w:val="none" w:sz="0" w:space="0" w:color="auto"/>
      </w:divBdr>
    </w:div>
    <w:div w:id="427043920">
      <w:bodyDiv w:val="1"/>
      <w:marLeft w:val="0"/>
      <w:marRight w:val="0"/>
      <w:marTop w:val="0"/>
      <w:marBottom w:val="0"/>
      <w:divBdr>
        <w:top w:val="none" w:sz="0" w:space="0" w:color="auto"/>
        <w:left w:val="none" w:sz="0" w:space="0" w:color="auto"/>
        <w:bottom w:val="none" w:sz="0" w:space="0" w:color="auto"/>
        <w:right w:val="none" w:sz="0" w:space="0" w:color="auto"/>
      </w:divBdr>
    </w:div>
    <w:div w:id="555045746">
      <w:bodyDiv w:val="1"/>
      <w:marLeft w:val="0"/>
      <w:marRight w:val="0"/>
      <w:marTop w:val="0"/>
      <w:marBottom w:val="0"/>
      <w:divBdr>
        <w:top w:val="none" w:sz="0" w:space="0" w:color="auto"/>
        <w:left w:val="none" w:sz="0" w:space="0" w:color="auto"/>
        <w:bottom w:val="none" w:sz="0" w:space="0" w:color="auto"/>
        <w:right w:val="none" w:sz="0" w:space="0" w:color="auto"/>
      </w:divBdr>
    </w:div>
    <w:div w:id="597444205">
      <w:bodyDiv w:val="1"/>
      <w:marLeft w:val="0"/>
      <w:marRight w:val="0"/>
      <w:marTop w:val="0"/>
      <w:marBottom w:val="0"/>
      <w:divBdr>
        <w:top w:val="none" w:sz="0" w:space="0" w:color="auto"/>
        <w:left w:val="none" w:sz="0" w:space="0" w:color="auto"/>
        <w:bottom w:val="none" w:sz="0" w:space="0" w:color="auto"/>
        <w:right w:val="none" w:sz="0" w:space="0" w:color="auto"/>
      </w:divBdr>
    </w:div>
    <w:div w:id="751588638">
      <w:bodyDiv w:val="1"/>
      <w:marLeft w:val="0"/>
      <w:marRight w:val="0"/>
      <w:marTop w:val="0"/>
      <w:marBottom w:val="0"/>
      <w:divBdr>
        <w:top w:val="none" w:sz="0" w:space="0" w:color="auto"/>
        <w:left w:val="none" w:sz="0" w:space="0" w:color="auto"/>
        <w:bottom w:val="none" w:sz="0" w:space="0" w:color="auto"/>
        <w:right w:val="none" w:sz="0" w:space="0" w:color="auto"/>
      </w:divBdr>
    </w:div>
    <w:div w:id="798451043">
      <w:bodyDiv w:val="1"/>
      <w:marLeft w:val="0"/>
      <w:marRight w:val="0"/>
      <w:marTop w:val="0"/>
      <w:marBottom w:val="0"/>
      <w:divBdr>
        <w:top w:val="none" w:sz="0" w:space="0" w:color="auto"/>
        <w:left w:val="none" w:sz="0" w:space="0" w:color="auto"/>
        <w:bottom w:val="none" w:sz="0" w:space="0" w:color="auto"/>
        <w:right w:val="none" w:sz="0" w:space="0" w:color="auto"/>
      </w:divBdr>
    </w:div>
    <w:div w:id="1349722991">
      <w:bodyDiv w:val="1"/>
      <w:marLeft w:val="0"/>
      <w:marRight w:val="0"/>
      <w:marTop w:val="0"/>
      <w:marBottom w:val="0"/>
      <w:divBdr>
        <w:top w:val="none" w:sz="0" w:space="0" w:color="auto"/>
        <w:left w:val="none" w:sz="0" w:space="0" w:color="auto"/>
        <w:bottom w:val="none" w:sz="0" w:space="0" w:color="auto"/>
        <w:right w:val="none" w:sz="0" w:space="0" w:color="auto"/>
      </w:divBdr>
    </w:div>
    <w:div w:id="176587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631D3-689C-4427-AD1B-51BF48ECD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603</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Jesús &amp; Arantxa</Company>
  <LinksUpToDate>false</LinksUpToDate>
  <CharactersWithSpaces>3913</CharactersWithSpaces>
  <SharedDoc>false</SharedDoc>
  <HLinks>
    <vt:vector size="6" baseType="variant">
      <vt:variant>
        <vt:i4>589875</vt:i4>
      </vt:variant>
      <vt:variant>
        <vt:i4>0</vt:i4>
      </vt:variant>
      <vt:variant>
        <vt:i4>0</vt:i4>
      </vt:variant>
      <vt:variant>
        <vt:i4>5</vt:i4>
      </vt:variant>
      <vt:variant>
        <vt:lpwstr>mailto:cgcoapi@consejocoapis.org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 &amp; Arantxa</dc:creator>
  <cp:lastModifiedBy>e SP e</cp:lastModifiedBy>
  <cp:revision>4</cp:revision>
  <cp:lastPrinted>2020-03-27T08:16:00Z</cp:lastPrinted>
  <dcterms:created xsi:type="dcterms:W3CDTF">2020-03-27T08:17:00Z</dcterms:created>
  <dcterms:modified xsi:type="dcterms:W3CDTF">2020-03-27T08:55:00Z</dcterms:modified>
</cp:coreProperties>
</file>